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RPr="00D7476B" w:rsidP="00A556E9" w14:paraId="7C4787B5" w14:textId="6A5BFD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Pr="00D7476B" w:rsidR="00FA6458">
        <w:rPr>
          <w:rFonts w:ascii="Times New Roman" w:eastAsia="Times New Roman" w:hAnsi="Times New Roman" w:cs="Times New Roman"/>
          <w:color w:val="0D0D0D" w:themeColor="text1" w:themeTint="F2"/>
        </w:rPr>
        <w:t>3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</w:rPr>
        <w:t>23</w:t>
      </w:r>
      <w:r w:rsidRPr="00D7476B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Pr="00D7476B"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RPr="00D7476B" w:rsidP="00BA4E64" w14:paraId="17A62D47" w14:textId="5FA0CF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>86MS0021-01-2025-001071-49</w:t>
      </w:r>
    </w:p>
    <w:p w:rsidR="00DD6060" w:rsidRPr="00D7476B" w:rsidP="00B457E7" w14:paraId="400DF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7476B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7476B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7476B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7476B" w:rsidP="00B457E7" w14:paraId="75703B72" w14:textId="62F48B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7476B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Pr="00D7476B" w:rsidR="00006C4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26</w:t>
      </w:r>
      <w:r w:rsidRPr="00D7476B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7476B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7476B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7476B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D7476B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D7476B" w:rsidP="00AD2A67" w14:paraId="31E978FC" w14:textId="4A72C5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Макарова Дмитрия Михайловича,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***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п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аспорт серии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D7476B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D7476B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D7476B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D7476B" w:rsidP="0008097A" w14:paraId="1FA6E9D6" w14:textId="713F35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Макаров Д.М. </w:t>
      </w:r>
      <w:r w:rsidRPr="00D7476B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04</w:t>
      </w:r>
      <w:r w:rsidRPr="00D7476B" w:rsidR="00D33BE6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.0</w:t>
      </w:r>
      <w:r w:rsidRPr="00D7476B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3</w:t>
      </w:r>
      <w:r w:rsidRPr="00D7476B" w:rsidR="00D33BE6">
        <w:rPr>
          <w:rFonts w:ascii="Times New Roman" w:hAnsi="Times New Roman" w:eastAsiaTheme="minorHAnsi" w:cs="Times New Roman"/>
          <w:color w:val="0D0D0D" w:themeColor="text1" w:themeTint="F2"/>
          <w:sz w:val="28"/>
          <w:szCs w:val="28"/>
          <w:lang w:eastAsia="ar-SA"/>
        </w:rPr>
        <w:t>.2025</w:t>
      </w:r>
      <w:r w:rsidRPr="00D7476B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</w:t>
      </w:r>
      <w:r w:rsidRPr="00D7476B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10</w:t>
      </w:r>
      <w:r w:rsidRPr="00D7476B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D7476B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находился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D7476B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громко кричал, не цензурно выражался,</w:t>
      </w:r>
      <w:r w:rsidRPr="00D7476B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вел себя агрессивно.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суде.</w:t>
      </w:r>
    </w:p>
    <w:p w:rsidR="0008097A" w:rsidRPr="00D7476B" w:rsidP="0008097A" w14:paraId="616573BB" w14:textId="5FA07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Макаров Д.М.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D7476B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отсутствие.</w:t>
      </w:r>
    </w:p>
    <w:p w:rsidR="0008097A" w:rsidRPr="00D7476B" w:rsidP="0008097A" w14:paraId="3A96D2F5" w14:textId="5CFAA7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Макарова Д.М.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D7476B" w:rsidP="0008097A" w14:paraId="4727D872" w14:textId="05EDB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Макарова Д.М.</w:t>
      </w:r>
    </w:p>
    <w:p w:rsidR="0008097A" w:rsidRPr="00D7476B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 административном правонарушении:</w:t>
      </w:r>
    </w:p>
    <w:p w:rsidR="0008097A" w:rsidRPr="00D7476B" w:rsidP="0008097A" w14:paraId="570B9BF7" w14:textId="25D0B11C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D7476B" w:rsidR="00FA64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89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Pr="00D7476B"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04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3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.2025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D7476B" w:rsidP="0008097A" w14:paraId="736B3B54" w14:textId="6F95EDBE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04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.0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3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.2025 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D7476B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D7476B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установленного порядка деятельности судов о прекр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ащении действий, нарушающих установленные в суде правила.</w:t>
      </w:r>
    </w:p>
    <w:p w:rsidR="0008097A" w:rsidRPr="00D7476B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 РФ, Верховного Суда РФ, Высшего Арбитражного Суда РФ, судов общею юрисдикции и арбитражных судов. </w:t>
      </w:r>
    </w:p>
    <w:p w:rsidR="0008097A" w:rsidRPr="00D7476B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пристав по обеспечению установленного порядка деятельности судов обязан осуще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ствлять охрану зданий и помещений суда, а также поддерживать в них общественный порядок. </w:t>
      </w:r>
    </w:p>
    <w:p w:rsidR="0008097A" w:rsidRPr="00D7476B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овленную законодательством Российской Федерации. </w:t>
      </w:r>
    </w:p>
    <w:p w:rsidR="0008097A" w:rsidRPr="00D7476B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08097A" w:rsidRPr="00D7476B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D7476B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08097A" w:rsidRPr="00D7476B" w:rsidP="0008097A" w14:paraId="4DC7115E" w14:textId="23CF5671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Оценив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ая доказательства в их совокупности, мировой судья считает, что вина </w:t>
      </w:r>
      <w:r w:rsidRPr="00D7476B" w:rsidR="00972B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Макарова Д.М.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действия как неисполнение законного распоряжения </w:t>
      </w:r>
      <w:hyperlink r:id="rId4" w:history="1">
        <w:r w:rsidRPr="00D7476B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D7476B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тягчающих административную ответственность обстоятельств, предусмотренных ст.ст. 4.2,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D33BE6" w:rsidRPr="00D7476B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руководствуясь ст.ст. 29.9, 29.10, ч.1 ст.32.2 Кодекса РФ об АП, мировой судья</w:t>
      </w:r>
    </w:p>
    <w:p w:rsidR="0008097A" w:rsidRPr="00D7476B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RPr="00D7476B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D7476B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D7476B" w:rsidP="00B457E7" w14:paraId="29BBBCF4" w14:textId="27422C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7476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Макарова Дмитрия Михайловича</w:t>
      </w:r>
      <w:r w:rsidRPr="00D7476B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признать виновн</w:t>
      </w:r>
      <w:r w:rsidRPr="00D7476B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D7476B" w:rsidP="00B457E7" w14:paraId="224CB270" w14:textId="06C70CA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7476B">
        <w:rPr>
          <w:color w:val="0D0D0D" w:themeColor="text1" w:themeTint="F2"/>
          <w:szCs w:val="28"/>
        </w:rPr>
        <w:t>Штраф подлежит уплате в УФК по ХМАО-Югре (Департамент</w:t>
      </w:r>
      <w:r w:rsidRPr="00D7476B">
        <w:rPr>
          <w:color w:val="0D0D0D" w:themeColor="text1" w:themeTint="F2"/>
          <w:szCs w:val="28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</w:t>
      </w:r>
      <w:r w:rsidRPr="00D7476B">
        <w:rPr>
          <w:color w:val="0D0D0D" w:themeColor="text1" w:themeTint="F2"/>
          <w:szCs w:val="28"/>
        </w:rPr>
        <w:t xml:space="preserve"> Идентификатор </w:t>
      </w:r>
      <w:r w:rsidRPr="00D7476B" w:rsidR="00BA4E64">
        <w:rPr>
          <w:color w:val="0D0D0D" w:themeColor="text1" w:themeTint="F2"/>
          <w:szCs w:val="28"/>
        </w:rPr>
        <w:t>0412365400215003232517115</w:t>
      </w:r>
      <w:r w:rsidRPr="00D7476B" w:rsidR="00F73B4B">
        <w:rPr>
          <w:color w:val="0D0D0D" w:themeColor="text1" w:themeTint="F2"/>
          <w:szCs w:val="28"/>
        </w:rPr>
        <w:t>.</w:t>
      </w:r>
    </w:p>
    <w:p w:rsidR="00A556E9" w:rsidRPr="00D7476B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7476B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D7476B">
        <w:rPr>
          <w:color w:val="0D0D0D" w:themeColor="text1" w:themeTint="F2"/>
          <w:szCs w:val="28"/>
        </w:rPr>
        <w:t>бо со дня истечения срока отсрочки или срока рассрочки, предусмотренных ст. 31.5 Кодекса РФ об АП.</w:t>
      </w:r>
    </w:p>
    <w:p w:rsidR="00A556E9" w:rsidRPr="00D7476B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вска Ханты - Мансийского автономного округа – Югры по адресу: г. Нижневартовск, ул. Нефтяников, д. 6, каб. 224.</w:t>
      </w:r>
    </w:p>
    <w:p w:rsidR="00A556E9" w:rsidRPr="00D7476B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тративных правонарушениях. </w:t>
      </w:r>
    </w:p>
    <w:p w:rsidR="00A556E9" w:rsidRPr="00D7476B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D7476B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7476B" w:rsidP="00B457E7" w14:paraId="386792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D7476B" w:rsidP="00B457E7" w14:paraId="785D78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7476B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7476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RPr="00D7476B" w:rsidP="00F32CA1" w14:paraId="1C67B6BA" w14:textId="2FFD8E16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08097A" w:rsidRPr="00D7476B" w:rsidP="00F32CA1" w14:paraId="51D9C38D" w14:textId="7777777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A556E9" w:rsidRPr="00D7476B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151BE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72BA0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A4E64"/>
    <w:rsid w:val="00BB4A08"/>
    <w:rsid w:val="00C15156"/>
    <w:rsid w:val="00C450FA"/>
    <w:rsid w:val="00C71A6C"/>
    <w:rsid w:val="00CD0C71"/>
    <w:rsid w:val="00D26A36"/>
    <w:rsid w:val="00D33BE6"/>
    <w:rsid w:val="00D7476B"/>
    <w:rsid w:val="00DD6060"/>
    <w:rsid w:val="00DF52A5"/>
    <w:rsid w:val="00E40522"/>
    <w:rsid w:val="00E512DB"/>
    <w:rsid w:val="00E51592"/>
    <w:rsid w:val="00E84CDB"/>
    <w:rsid w:val="00EC58B1"/>
    <w:rsid w:val="00F32CA1"/>
    <w:rsid w:val="00F550CA"/>
    <w:rsid w:val="00F73B4B"/>
    <w:rsid w:val="00FA6458"/>
    <w:rsid w:val="00FD7212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19F6B-9D48-48F9-AE85-493A5F60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